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56168" w14:textId="77777777" w:rsidR="002832B0" w:rsidRDefault="002832B0" w:rsidP="00EC382B">
      <w:pPr>
        <w:widowControl w:val="0"/>
        <w:autoSpaceDE w:val="0"/>
        <w:autoSpaceDN w:val="0"/>
        <w:adjustRightInd w:val="0"/>
        <w:rPr>
          <w:rFonts w:ascii="Arial" w:hAnsi="Arial" w:cs="Arial"/>
          <w:bCs/>
          <w:color w:val="1A1A1A"/>
          <w:sz w:val="26"/>
          <w:szCs w:val="26"/>
        </w:rPr>
      </w:pPr>
    </w:p>
    <w:p w14:paraId="74B4E6C9" w14:textId="3B8D947F" w:rsidR="006160D1" w:rsidRDefault="00EC382B" w:rsidP="00EC382B">
      <w:pPr>
        <w:widowControl w:val="0"/>
        <w:autoSpaceDE w:val="0"/>
        <w:autoSpaceDN w:val="0"/>
        <w:adjustRightInd w:val="0"/>
        <w:rPr>
          <w:rFonts w:ascii="Arial" w:hAnsi="Arial" w:cs="Arial"/>
          <w:b/>
          <w:bCs/>
          <w:color w:val="1A1A1A"/>
          <w:sz w:val="26"/>
          <w:szCs w:val="26"/>
        </w:rPr>
      </w:pPr>
      <w:r>
        <w:rPr>
          <w:rFonts w:ascii="Arial" w:hAnsi="Arial" w:cs="Arial"/>
          <w:b/>
          <w:bCs/>
          <w:color w:val="1A1A1A"/>
          <w:sz w:val="26"/>
          <w:szCs w:val="26"/>
        </w:rPr>
        <w:t xml:space="preserve">Länger leben: Warum </w:t>
      </w:r>
      <w:r w:rsidR="006160D1">
        <w:rPr>
          <w:rFonts w:ascii="Arial" w:hAnsi="Arial" w:cs="Arial"/>
          <w:b/>
          <w:bCs/>
          <w:color w:val="1A1A1A"/>
          <w:sz w:val="26"/>
          <w:szCs w:val="26"/>
        </w:rPr>
        <w:t xml:space="preserve">es nie spannender war, älter zu </w:t>
      </w:r>
      <w:proofErr w:type="spellStart"/>
      <w:r w:rsidR="006160D1">
        <w:rPr>
          <w:rFonts w:ascii="Arial" w:hAnsi="Arial" w:cs="Arial"/>
          <w:b/>
          <w:bCs/>
          <w:color w:val="1A1A1A"/>
          <w:sz w:val="26"/>
          <w:szCs w:val="26"/>
        </w:rPr>
        <w:t>werden</w:t>
      </w:r>
      <w:proofErr w:type="spellEnd"/>
    </w:p>
    <w:p w14:paraId="2758F61A" w14:textId="77777777" w:rsidR="006160D1" w:rsidRDefault="006160D1" w:rsidP="00EC382B">
      <w:pPr>
        <w:widowControl w:val="0"/>
        <w:autoSpaceDE w:val="0"/>
        <w:autoSpaceDN w:val="0"/>
        <w:adjustRightInd w:val="0"/>
        <w:rPr>
          <w:rFonts w:ascii="Arial" w:hAnsi="Arial" w:cs="Arial"/>
          <w:b/>
          <w:bCs/>
          <w:color w:val="1A1A1A"/>
          <w:sz w:val="26"/>
          <w:szCs w:val="26"/>
        </w:rPr>
      </w:pPr>
    </w:p>
    <w:p w14:paraId="5A96C4DA" w14:textId="77777777" w:rsidR="00235783" w:rsidRDefault="00235783" w:rsidP="00EC382B">
      <w:pPr>
        <w:widowControl w:val="0"/>
        <w:autoSpaceDE w:val="0"/>
        <w:autoSpaceDN w:val="0"/>
        <w:adjustRightInd w:val="0"/>
        <w:rPr>
          <w:rFonts w:ascii="Arial" w:hAnsi="Arial" w:cs="Arial"/>
          <w:color w:val="1A1A1A"/>
          <w:sz w:val="26"/>
          <w:szCs w:val="26"/>
        </w:rPr>
      </w:pPr>
    </w:p>
    <w:p w14:paraId="1185EBFA" w14:textId="3FBC2B62" w:rsidR="00EC382B" w:rsidRPr="00564CD3" w:rsidRDefault="00EC382B" w:rsidP="00EC382B">
      <w:pPr>
        <w:widowControl w:val="0"/>
        <w:autoSpaceDE w:val="0"/>
        <w:autoSpaceDN w:val="0"/>
        <w:adjustRightInd w:val="0"/>
        <w:rPr>
          <w:rFonts w:ascii="Arial" w:hAnsi="Arial" w:cs="Arial"/>
          <w:color w:val="1A1A1A"/>
          <w:sz w:val="26"/>
          <w:szCs w:val="26"/>
        </w:rPr>
      </w:pPr>
      <w:r>
        <w:rPr>
          <w:rFonts w:ascii="Arial" w:hAnsi="Arial" w:cs="Arial"/>
          <w:i/>
          <w:iCs/>
          <w:color w:val="1A1A1A"/>
          <w:sz w:val="26"/>
          <w:szCs w:val="26"/>
        </w:rPr>
        <w:t xml:space="preserve">Wir alle leben länger und gesünder denn je zuvor. Dennoch fürchten sich viele vor dem Älterwerden und glauben, mit 50 seien die besten Jahre vorbei. Da aber fangen sie erst richtig an: </w:t>
      </w:r>
      <w:r w:rsidR="00235783">
        <w:rPr>
          <w:rFonts w:ascii="Arial" w:hAnsi="Arial" w:cs="Arial"/>
          <w:i/>
          <w:iCs/>
          <w:color w:val="1A1A1A"/>
          <w:sz w:val="26"/>
          <w:szCs w:val="26"/>
        </w:rPr>
        <w:t xml:space="preserve">Was uns </w:t>
      </w:r>
      <w:r>
        <w:rPr>
          <w:rFonts w:ascii="Arial" w:hAnsi="Arial" w:cs="Arial"/>
          <w:i/>
          <w:iCs/>
          <w:color w:val="1A1A1A"/>
          <w:sz w:val="26"/>
          <w:szCs w:val="26"/>
        </w:rPr>
        <w:t>die Forscher über Glück in der zweiten Lebenshälfte berichten, warum wir immer länger immer gesünder bleiben - und was Sie dafür tun können. </w:t>
      </w:r>
    </w:p>
    <w:p w14:paraId="29FC2D24" w14:textId="77777777" w:rsidR="009E55E5" w:rsidRDefault="009E55E5" w:rsidP="001F56E7">
      <w:pPr>
        <w:widowControl w:val="0"/>
        <w:autoSpaceDE w:val="0"/>
        <w:autoSpaceDN w:val="0"/>
        <w:adjustRightInd w:val="0"/>
        <w:spacing w:after="384"/>
        <w:rPr>
          <w:rFonts w:ascii="Arial" w:hAnsi="Arial" w:cs="Arial"/>
          <w:i/>
          <w:color w:val="262626"/>
          <w:sz w:val="26"/>
          <w:szCs w:val="26"/>
        </w:rPr>
      </w:pPr>
    </w:p>
    <w:p w14:paraId="5A4EA5CC" w14:textId="77777777" w:rsidR="009E55E5" w:rsidRDefault="009E55E5" w:rsidP="009E55E5">
      <w:pPr>
        <w:rPr>
          <w:rFonts w:ascii="Arial" w:hAnsi="Arial" w:cs="Arial"/>
          <w:color w:val="000000"/>
        </w:rPr>
      </w:pPr>
      <w:r w:rsidRPr="002432AD">
        <w:rPr>
          <w:rFonts w:ascii="Arial" w:hAnsi="Arial" w:cs="Arial"/>
          <w:b/>
          <w:color w:val="000000"/>
        </w:rPr>
        <w:t>MARGARET HECKEL</w:t>
      </w:r>
      <w:r w:rsidRPr="002432AD">
        <w:rPr>
          <w:rFonts w:ascii="Arial" w:hAnsi="Arial" w:cs="Arial"/>
          <w:color w:val="000000"/>
        </w:rPr>
        <w:t xml:space="preserve"> hat ein Jahrzehnt für die „</w:t>
      </w:r>
      <w:proofErr w:type="spellStart"/>
      <w:r w:rsidRPr="002432AD">
        <w:rPr>
          <w:rFonts w:ascii="Arial" w:hAnsi="Arial" w:cs="Arial"/>
          <w:color w:val="000000"/>
        </w:rPr>
        <w:t>Wirtschaftswoche</w:t>
      </w:r>
      <w:proofErr w:type="spellEnd"/>
      <w:r w:rsidRPr="002432AD">
        <w:rPr>
          <w:rFonts w:ascii="Arial" w:hAnsi="Arial" w:cs="Arial"/>
          <w:color w:val="000000"/>
        </w:rPr>
        <w:t xml:space="preserve">“ aus Leipzig, Moskau und als Reisekorrespondentin für Mittel- und Osteuropa berichtet. Zurück in Deutschland zog es die Volkswirtin nach Berlin als Politikchefin der „Financial Times Deutschland“, der „WELT“ und der „Welt am Sonntag“. Ihre Erfahrungen dort verarbeitete sie in dem Bestseller „So regiert die Kanzlerin“, einer Reportage über Angela Merkel und die erste Finanzkrise 2008/2009.  </w:t>
      </w:r>
    </w:p>
    <w:p w14:paraId="163B5DED" w14:textId="77777777" w:rsidR="009E55E5" w:rsidRPr="002432AD" w:rsidRDefault="009E55E5" w:rsidP="009E55E5">
      <w:pPr>
        <w:rPr>
          <w:rFonts w:ascii="Arial" w:hAnsi="Arial" w:cs="Arial"/>
        </w:rPr>
      </w:pPr>
    </w:p>
    <w:p w14:paraId="7E8F0644" w14:textId="63D0ED57" w:rsidR="009E55E5" w:rsidRDefault="009E55E5" w:rsidP="009E55E5">
      <w:pPr>
        <w:widowControl w:val="0"/>
        <w:autoSpaceDE w:val="0"/>
        <w:autoSpaceDN w:val="0"/>
        <w:adjustRightInd w:val="0"/>
        <w:spacing w:after="288"/>
        <w:rPr>
          <w:rFonts w:ascii="Arial" w:hAnsi="Arial" w:cs="Arial"/>
          <w:color w:val="000000"/>
        </w:rPr>
      </w:pPr>
      <w:proofErr w:type="gramStart"/>
      <w:r w:rsidRPr="002432AD">
        <w:rPr>
          <w:rFonts w:ascii="Arial" w:hAnsi="Arial" w:cs="Arial"/>
        </w:rPr>
        <w:t>Seit  2009</w:t>
      </w:r>
      <w:proofErr w:type="gramEnd"/>
      <w:r w:rsidRPr="002432AD">
        <w:rPr>
          <w:rFonts w:ascii="Arial" w:hAnsi="Arial" w:cs="Arial"/>
        </w:rPr>
        <w:t xml:space="preserve"> konzentriert Heckel sich auf den demografischen Wandel und hat darüber mehrere Bücher geschrieben, zuletzt "</w:t>
      </w:r>
      <w:r w:rsidRPr="002432AD">
        <w:rPr>
          <w:rFonts w:ascii="Arial" w:hAnsi="Arial" w:cs="Arial"/>
          <w:bCs/>
          <w:color w:val="262626"/>
        </w:rPr>
        <w:t xml:space="preserve">Länger leben, besser arbeiten: Warum Ihre besten Jahre noch vor Ihnen liegen". </w:t>
      </w:r>
      <w:r w:rsidRPr="002432AD">
        <w:rPr>
          <w:rFonts w:ascii="Arial" w:hAnsi="Arial" w:cs="Arial"/>
          <w:color w:val="000000"/>
        </w:rPr>
        <w:t xml:space="preserve">Mit ihren Vorträgen und Workshops zum demografischen Wandel ist sie deutschlandweit gefragt. </w:t>
      </w:r>
      <w:r w:rsidR="00564CD3">
        <w:rPr>
          <w:rFonts w:ascii="Arial" w:hAnsi="Arial" w:cs="Arial"/>
          <w:color w:val="000000"/>
        </w:rPr>
        <w:t xml:space="preserve">Ihr jüngstes Buch „Der Weg in den Unruhestand“ ist der erste Ratgeber für Menschen, die in der zweiten Lebenshälfte beruflich noch einmal was Neues wagen wollen (mit 44 </w:t>
      </w:r>
      <w:proofErr w:type="spellStart"/>
      <w:r w:rsidR="00564CD3">
        <w:rPr>
          <w:rFonts w:ascii="Arial" w:hAnsi="Arial" w:cs="Arial"/>
          <w:color w:val="000000"/>
        </w:rPr>
        <w:t>Jobideen</w:t>
      </w:r>
      <w:proofErr w:type="spellEnd"/>
      <w:r w:rsidR="00564CD3">
        <w:rPr>
          <w:rFonts w:ascii="Arial" w:hAnsi="Arial" w:cs="Arial"/>
          <w:color w:val="000000"/>
        </w:rPr>
        <w:t xml:space="preserve"> für eine entspannte zweite Lebenshälfte)</w:t>
      </w:r>
      <w:r>
        <w:rPr>
          <w:rFonts w:ascii="Arial" w:hAnsi="Arial" w:cs="Arial"/>
          <w:color w:val="000000"/>
        </w:rPr>
        <w:t xml:space="preserve"> </w:t>
      </w:r>
      <w:hyperlink r:id="rId4" w:history="1">
        <w:r w:rsidR="005C700E" w:rsidRPr="00AC0C2C">
          <w:rPr>
            <w:rStyle w:val="Hyperlink"/>
            <w:rFonts w:ascii="Arial" w:hAnsi="Arial" w:cs="Arial"/>
          </w:rPr>
          <w:t>www.margaretheckel.de</w:t>
        </w:r>
      </w:hyperlink>
    </w:p>
    <w:p w14:paraId="415A73D4" w14:textId="77777777" w:rsidR="005C700E" w:rsidRDefault="005C700E" w:rsidP="009E55E5">
      <w:pPr>
        <w:widowControl w:val="0"/>
        <w:autoSpaceDE w:val="0"/>
        <w:autoSpaceDN w:val="0"/>
        <w:adjustRightInd w:val="0"/>
        <w:spacing w:after="288"/>
        <w:rPr>
          <w:rFonts w:ascii="Arial" w:hAnsi="Arial" w:cs="Arial"/>
          <w:color w:val="000000"/>
        </w:rPr>
      </w:pPr>
    </w:p>
    <w:p w14:paraId="3FD52993" w14:textId="5C09C1E9" w:rsidR="005C700E" w:rsidRDefault="005C700E" w:rsidP="009E55E5">
      <w:pPr>
        <w:widowControl w:val="0"/>
        <w:autoSpaceDE w:val="0"/>
        <w:autoSpaceDN w:val="0"/>
        <w:adjustRightInd w:val="0"/>
        <w:spacing w:after="288"/>
        <w:rPr>
          <w:rFonts w:ascii="Arial" w:hAnsi="Arial" w:cs="Arial"/>
          <w:color w:val="000000"/>
        </w:rPr>
      </w:pPr>
      <w:r>
        <w:rPr>
          <w:rFonts w:ascii="Arial" w:hAnsi="Arial" w:cs="Arial"/>
          <w:color w:val="000000"/>
        </w:rPr>
        <w:t xml:space="preserve">Oder ganz kurz: </w:t>
      </w:r>
    </w:p>
    <w:p w14:paraId="3690F405" w14:textId="77777777" w:rsidR="005C700E" w:rsidRPr="008B6478" w:rsidRDefault="005C700E" w:rsidP="005C700E">
      <w:pPr>
        <w:shd w:val="clear" w:color="auto" w:fill="FFFFFF"/>
        <w:rPr>
          <w:rFonts w:ascii="Arial" w:eastAsia="Times New Roman" w:hAnsi="Arial" w:cs="Arial"/>
        </w:rPr>
      </w:pPr>
      <w:r w:rsidRPr="008B6478">
        <w:rPr>
          <w:rFonts w:ascii="Arial" w:eastAsia="Times New Roman" w:hAnsi="Arial" w:cs="Arial"/>
        </w:rPr>
        <w:t>Margaret Heckel hat neben einem Bestseller über Angela Merkel mehrere Bücher zur demografischen Entwicklung geschrieben. Am 6.6.66 geboren, will sie ihren 100. Geburtstag 2066 gesund und glücklich erleben. Deshalb recherchiert, schreibt und spricht die Journalistin und Volkswirtin über alles, was dazu wichtig ist. </w:t>
      </w:r>
      <w:hyperlink r:id="rId5" w:history="1">
        <w:r w:rsidRPr="008B6478">
          <w:rPr>
            <w:rFonts w:ascii="Arial" w:eastAsia="Times New Roman" w:hAnsi="Arial" w:cs="Arial"/>
            <w:u w:val="single"/>
          </w:rPr>
          <w:t>www.margaretheckel.de</w:t>
        </w:r>
      </w:hyperlink>
      <w:r w:rsidRPr="008B6478">
        <w:rPr>
          <w:rFonts w:ascii="Arial" w:eastAsia="Times New Roman" w:hAnsi="Arial" w:cs="Arial"/>
        </w:rPr>
        <w:t> </w:t>
      </w:r>
    </w:p>
    <w:p w14:paraId="09D3B6EB" w14:textId="77777777" w:rsidR="005C700E" w:rsidRPr="002432AD" w:rsidRDefault="005C700E" w:rsidP="009E55E5">
      <w:pPr>
        <w:widowControl w:val="0"/>
        <w:autoSpaceDE w:val="0"/>
        <w:autoSpaceDN w:val="0"/>
        <w:adjustRightInd w:val="0"/>
        <w:spacing w:after="288"/>
        <w:rPr>
          <w:rFonts w:ascii="Arial" w:hAnsi="Arial" w:cs="Arial"/>
          <w:bCs/>
          <w:color w:val="262626"/>
        </w:rPr>
      </w:pPr>
    </w:p>
    <w:p w14:paraId="4FF04F3F" w14:textId="77777777" w:rsidR="009E55E5" w:rsidRPr="002432AD" w:rsidRDefault="009E55E5" w:rsidP="009E55E5">
      <w:pPr>
        <w:widowControl w:val="0"/>
        <w:autoSpaceDE w:val="0"/>
        <w:autoSpaceDN w:val="0"/>
        <w:adjustRightInd w:val="0"/>
        <w:rPr>
          <w:rFonts w:ascii="Arial" w:hAnsi="Arial" w:cs="Arial"/>
          <w:iCs/>
          <w:color w:val="1A1A1A"/>
          <w:sz w:val="26"/>
          <w:szCs w:val="26"/>
        </w:rPr>
      </w:pPr>
    </w:p>
    <w:p w14:paraId="511CF722" w14:textId="77777777" w:rsidR="009E55E5" w:rsidRDefault="009E55E5" w:rsidP="009E55E5">
      <w:pPr>
        <w:widowControl w:val="0"/>
        <w:autoSpaceDE w:val="0"/>
        <w:autoSpaceDN w:val="0"/>
        <w:adjustRightInd w:val="0"/>
        <w:rPr>
          <w:rFonts w:ascii="Arial" w:hAnsi="Arial" w:cs="Arial"/>
          <w:i/>
          <w:iCs/>
          <w:color w:val="1A1A1A"/>
          <w:sz w:val="26"/>
          <w:szCs w:val="26"/>
        </w:rPr>
      </w:pPr>
    </w:p>
    <w:p w14:paraId="4A5C845C" w14:textId="77777777" w:rsidR="009E55E5" w:rsidRPr="00346EFA" w:rsidRDefault="009E55E5" w:rsidP="001F56E7">
      <w:pPr>
        <w:widowControl w:val="0"/>
        <w:autoSpaceDE w:val="0"/>
        <w:autoSpaceDN w:val="0"/>
        <w:adjustRightInd w:val="0"/>
        <w:spacing w:after="384"/>
        <w:rPr>
          <w:rFonts w:ascii="Arial" w:hAnsi="Arial" w:cs="Arial"/>
          <w:i/>
          <w:color w:val="262626"/>
          <w:sz w:val="26"/>
          <w:szCs w:val="26"/>
        </w:rPr>
      </w:pPr>
    </w:p>
    <w:p w14:paraId="27B536B6" w14:textId="77777777" w:rsidR="001F56E7" w:rsidRPr="00346EFA" w:rsidRDefault="001F56E7" w:rsidP="00EC382B">
      <w:pPr>
        <w:widowControl w:val="0"/>
        <w:autoSpaceDE w:val="0"/>
        <w:autoSpaceDN w:val="0"/>
        <w:adjustRightInd w:val="0"/>
        <w:rPr>
          <w:rFonts w:ascii="Arial" w:hAnsi="Arial" w:cs="Arial"/>
          <w:i/>
          <w:color w:val="1A1A1A"/>
          <w:sz w:val="26"/>
          <w:szCs w:val="26"/>
        </w:rPr>
      </w:pPr>
    </w:p>
    <w:p w14:paraId="59BA846D" w14:textId="77777777" w:rsidR="00D03DC7" w:rsidRPr="00346EFA" w:rsidRDefault="00D03DC7">
      <w:pPr>
        <w:rPr>
          <w:sz w:val="26"/>
          <w:szCs w:val="26"/>
        </w:rPr>
      </w:pPr>
    </w:p>
    <w:sectPr w:rsidR="00D03DC7" w:rsidRPr="00346EFA" w:rsidSect="00235783">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2B"/>
    <w:rsid w:val="000663C1"/>
    <w:rsid w:val="000E1C93"/>
    <w:rsid w:val="00143F41"/>
    <w:rsid w:val="001F56E7"/>
    <w:rsid w:val="00235783"/>
    <w:rsid w:val="00267DF4"/>
    <w:rsid w:val="002832B0"/>
    <w:rsid w:val="00346EFA"/>
    <w:rsid w:val="00371835"/>
    <w:rsid w:val="004A0553"/>
    <w:rsid w:val="005008E3"/>
    <w:rsid w:val="00564CD3"/>
    <w:rsid w:val="005746D1"/>
    <w:rsid w:val="005C700E"/>
    <w:rsid w:val="006160D1"/>
    <w:rsid w:val="0067323D"/>
    <w:rsid w:val="007A1451"/>
    <w:rsid w:val="007F32BE"/>
    <w:rsid w:val="00807F8D"/>
    <w:rsid w:val="009E55E5"/>
    <w:rsid w:val="00D03DC7"/>
    <w:rsid w:val="00DC19AE"/>
    <w:rsid w:val="00DE36C6"/>
    <w:rsid w:val="00E60BBA"/>
    <w:rsid w:val="00E61B3A"/>
    <w:rsid w:val="00EC382B"/>
    <w:rsid w:val="00FB032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A92A6"/>
  <w14:defaultImageDpi w14:val="300"/>
  <w15:docId w15:val="{6E7CC2BE-0B5F-0642-9E00-AB72F66A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C700E"/>
    <w:rPr>
      <w:color w:val="0000FF" w:themeColor="hyperlink"/>
      <w:u w:val="single"/>
    </w:rPr>
  </w:style>
  <w:style w:type="character" w:styleId="NichtaufgelsteErwhnung">
    <w:name w:val="Unresolved Mention"/>
    <w:basedOn w:val="Absatz-Standardschriftart"/>
    <w:uiPriority w:val="99"/>
    <w:semiHidden/>
    <w:unhideWhenUsed/>
    <w:rsid w:val="005C7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argaretheckel.de/" TargetMode="External"/><Relationship Id="rId4" Type="http://schemas.openxmlformats.org/officeDocument/2006/relationships/hyperlink" Target="http://www.margaretheckel.d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1577</Characters>
  <Application>Microsoft Office Word</Application>
  <DocSecurity>0</DocSecurity>
  <Lines>39</Lines>
  <Paragraphs>9</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Heckel</dc:creator>
  <cp:keywords/>
  <dc:description/>
  <cp:lastModifiedBy>Margaret Heckel</cp:lastModifiedBy>
  <cp:revision>3</cp:revision>
  <dcterms:created xsi:type="dcterms:W3CDTF">2026-03-16T10:49:00Z</dcterms:created>
  <dcterms:modified xsi:type="dcterms:W3CDTF">2026-03-16T10:51:00Z</dcterms:modified>
</cp:coreProperties>
</file>